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E21B" w14:textId="596DDD1A" w:rsidR="0002189A" w:rsidRDefault="0002189A" w:rsidP="00C53EB6">
      <w:pPr>
        <w:jc w:val="center"/>
        <w:rPr>
          <w:b/>
          <w:bCs/>
          <w:u w:val="single"/>
        </w:rPr>
      </w:pPr>
      <w:r>
        <w:rPr>
          <w:b/>
          <w:bCs/>
          <w:u w:val="single"/>
        </w:rPr>
        <w:t>202</w:t>
      </w:r>
      <w:r w:rsidR="008B49C2">
        <w:rPr>
          <w:b/>
          <w:bCs/>
          <w:u w:val="single"/>
        </w:rPr>
        <w:t>2</w:t>
      </w:r>
      <w:r>
        <w:rPr>
          <w:b/>
          <w:bCs/>
          <w:u w:val="single"/>
        </w:rPr>
        <w:t>-</w:t>
      </w:r>
      <w:r w:rsidR="008B49C2">
        <w:rPr>
          <w:b/>
          <w:bCs/>
          <w:u w:val="single"/>
        </w:rPr>
        <w:t>12</w:t>
      </w:r>
      <w:r>
        <w:rPr>
          <w:b/>
          <w:bCs/>
          <w:u w:val="single"/>
        </w:rPr>
        <w:t>-</w:t>
      </w:r>
      <w:r w:rsidR="008B49C2">
        <w:rPr>
          <w:b/>
          <w:bCs/>
          <w:u w:val="single"/>
        </w:rPr>
        <w:t>01</w:t>
      </w:r>
      <w:r>
        <w:rPr>
          <w:b/>
          <w:bCs/>
          <w:u w:val="single"/>
        </w:rPr>
        <w:t xml:space="preserve"> </w:t>
      </w:r>
      <w:r w:rsidR="00C53EB6">
        <w:rPr>
          <w:b/>
          <w:bCs/>
          <w:u w:val="single"/>
        </w:rPr>
        <w:t xml:space="preserve">Präambel zum Hygienekonzept der Handballabteilung </w:t>
      </w:r>
    </w:p>
    <w:p w14:paraId="141E15C5" w14:textId="2AC4E632" w:rsidR="00ED6D80" w:rsidRDefault="00C53EB6" w:rsidP="00C53EB6">
      <w:pPr>
        <w:jc w:val="center"/>
        <w:rPr>
          <w:b/>
          <w:bCs/>
          <w:u w:val="single"/>
        </w:rPr>
      </w:pPr>
      <w:r>
        <w:rPr>
          <w:b/>
          <w:bCs/>
          <w:u w:val="single"/>
        </w:rPr>
        <w:t>des VfR Übach-Palenberg</w:t>
      </w:r>
    </w:p>
    <w:p w14:paraId="7C5425DC" w14:textId="433D5E5F" w:rsidR="00C53EB6" w:rsidRDefault="00C53EB6" w:rsidP="00C53EB6">
      <w:pPr>
        <w:jc w:val="center"/>
        <w:rPr>
          <w:b/>
          <w:bCs/>
          <w:u w:val="single"/>
        </w:rPr>
      </w:pPr>
    </w:p>
    <w:p w14:paraId="245A44E5" w14:textId="364AB7CC" w:rsidR="00C53EB6" w:rsidRDefault="00C53EB6" w:rsidP="00C53EB6">
      <w:pPr>
        <w:spacing w:line="360" w:lineRule="auto"/>
        <w:jc w:val="both"/>
      </w:pPr>
      <w:r>
        <w:t>Alle folgenden Äußerungen zu den Hygienekonzepten in unseren Sporthallen und zum Trainingsbetrieb unterliegen der aktuell gültigen Corona-Schutzverordnung des Landes NRW und möglichen weiteren Ergänzungen durch den Kreis Heinsberg bzw. die Stadt Übach-Palenberg.</w:t>
      </w:r>
    </w:p>
    <w:p w14:paraId="6B79D470" w14:textId="3BD7C9E5" w:rsidR="00C53EB6" w:rsidRDefault="00C53EB6" w:rsidP="00C53EB6">
      <w:pPr>
        <w:spacing w:line="360" w:lineRule="auto"/>
        <w:jc w:val="both"/>
      </w:pPr>
    </w:p>
    <w:p w14:paraId="60691DBF" w14:textId="4A65BE94" w:rsidR="00C53EB6" w:rsidRDefault="00C53EB6" w:rsidP="00C53EB6">
      <w:pPr>
        <w:spacing w:line="360" w:lineRule="auto"/>
        <w:jc w:val="both"/>
      </w:pPr>
      <w:r>
        <w:t>Aus diesem Grund müssen im Spiel</w:t>
      </w:r>
      <w:r w:rsidR="00C74F6C">
        <w:t>- und Trainingsb</w:t>
      </w:r>
      <w:r>
        <w:t>etrieb, vollkommen unabhängig davon, in welcher Sporthalle, die folgenden Regelungen beachtet werden. Eine Nichteinhaltung dieser Regelungen führt gegebenenfalls zu einem Betretungsverbot der jeweiligen Sportstätte.</w:t>
      </w:r>
    </w:p>
    <w:p w14:paraId="320B7FBC" w14:textId="6AA67EBB" w:rsidR="00C53EB6" w:rsidRDefault="00C53EB6" w:rsidP="00C53EB6">
      <w:pPr>
        <w:spacing w:line="360" w:lineRule="auto"/>
        <w:jc w:val="both"/>
      </w:pPr>
    </w:p>
    <w:p w14:paraId="1058AE51" w14:textId="4A76D6E9" w:rsidR="006F04A8" w:rsidRDefault="006F04A8" w:rsidP="00C53EB6">
      <w:pPr>
        <w:spacing w:line="360" w:lineRule="auto"/>
        <w:jc w:val="both"/>
      </w:pPr>
      <w:r>
        <w:t xml:space="preserve">Für die Ausübung des Spiel- und Trainingsbetriebes sind die gesetzlichen Regelungen zu beachten. Dies bedeutet die Einhaltung des 2G+ Modells. Das heißt, dass ein Sportler geimpft oder genesen sein muss und </w:t>
      </w:r>
      <w:r w:rsidRPr="006F04A8">
        <w:rPr>
          <w:b/>
          <w:bCs/>
        </w:rPr>
        <w:t>zusätzlich</w:t>
      </w:r>
      <w:r>
        <w:t xml:space="preserve"> einen Testnachweis oder eine </w:t>
      </w:r>
      <w:proofErr w:type="spellStart"/>
      <w:r>
        <w:t>Boosterimpfung</w:t>
      </w:r>
      <w:proofErr w:type="spellEnd"/>
      <w:r>
        <w:t xml:space="preserve"> benötigt. Für Übungsleiter (also solche, die nicht aktiv am Sportprogramm teilnehmen) muss ein 2G Status oder ein Testnachweis (nicht älter als 24 h) vorliegen. Sollte ein Übungsleiter nur einen Testnachweis vorlegen, so muss er während der Ausübung seines Amtes immer eine Maske tragen.</w:t>
      </w:r>
    </w:p>
    <w:p w14:paraId="4C1F8315" w14:textId="6FF49FAE" w:rsidR="004134E4" w:rsidRDefault="004134E4" w:rsidP="00C53EB6">
      <w:pPr>
        <w:spacing w:line="360" w:lineRule="auto"/>
        <w:jc w:val="both"/>
      </w:pPr>
    </w:p>
    <w:p w14:paraId="169EDB5D" w14:textId="59E2F6B7" w:rsidR="004134E4" w:rsidRDefault="004134E4" w:rsidP="00C53EB6">
      <w:pPr>
        <w:spacing w:line="360" w:lineRule="auto"/>
        <w:jc w:val="both"/>
      </w:pPr>
      <w:r>
        <w:t>Wir weisen darauf hin, dass bei uns keine „Vor-Ort-Testungen“ möglich sind!</w:t>
      </w:r>
    </w:p>
    <w:p w14:paraId="45E70ADF" w14:textId="731FA584" w:rsidR="006F04A8" w:rsidRDefault="006F04A8" w:rsidP="00C53EB6">
      <w:pPr>
        <w:spacing w:line="360" w:lineRule="auto"/>
        <w:jc w:val="both"/>
      </w:pPr>
    </w:p>
    <w:p w14:paraId="201DAD65" w14:textId="2D91B9A9" w:rsidR="004134E4" w:rsidRDefault="004134E4" w:rsidP="00C53EB6">
      <w:pPr>
        <w:spacing w:line="360" w:lineRule="auto"/>
        <w:jc w:val="both"/>
      </w:pPr>
    </w:p>
    <w:p w14:paraId="4A8C4430" w14:textId="0220BD55" w:rsidR="004134E4" w:rsidRDefault="004134E4" w:rsidP="00C53EB6">
      <w:pPr>
        <w:spacing w:line="360" w:lineRule="auto"/>
        <w:jc w:val="both"/>
      </w:pPr>
    </w:p>
    <w:p w14:paraId="3D0C1BD4" w14:textId="14946578" w:rsidR="004134E4" w:rsidRDefault="004134E4" w:rsidP="00C53EB6">
      <w:pPr>
        <w:spacing w:line="360" w:lineRule="auto"/>
        <w:jc w:val="both"/>
      </w:pPr>
    </w:p>
    <w:p w14:paraId="1C0561B8" w14:textId="1582A15E" w:rsidR="004134E4" w:rsidRDefault="004134E4" w:rsidP="00C53EB6">
      <w:pPr>
        <w:spacing w:line="360" w:lineRule="auto"/>
        <w:jc w:val="both"/>
      </w:pPr>
    </w:p>
    <w:p w14:paraId="4F755E9A" w14:textId="64BB1069" w:rsidR="004134E4" w:rsidRDefault="004134E4" w:rsidP="00C53EB6">
      <w:pPr>
        <w:spacing w:line="360" w:lineRule="auto"/>
        <w:jc w:val="both"/>
      </w:pPr>
    </w:p>
    <w:p w14:paraId="77717D82" w14:textId="57E8DD9C" w:rsidR="004134E4" w:rsidRDefault="004134E4" w:rsidP="00C53EB6">
      <w:pPr>
        <w:spacing w:line="360" w:lineRule="auto"/>
        <w:jc w:val="both"/>
      </w:pPr>
    </w:p>
    <w:p w14:paraId="1B8A8D67" w14:textId="2D5F7931" w:rsidR="004134E4" w:rsidRDefault="004134E4" w:rsidP="00C53EB6">
      <w:pPr>
        <w:spacing w:line="360" w:lineRule="auto"/>
        <w:jc w:val="both"/>
      </w:pPr>
    </w:p>
    <w:p w14:paraId="42B91F4C" w14:textId="52F27FEC" w:rsidR="004134E4" w:rsidRDefault="004134E4" w:rsidP="00C53EB6">
      <w:pPr>
        <w:spacing w:line="360" w:lineRule="auto"/>
        <w:jc w:val="both"/>
      </w:pPr>
    </w:p>
    <w:p w14:paraId="3C226E5B" w14:textId="0FF068EF" w:rsidR="004134E4" w:rsidRDefault="004134E4" w:rsidP="00C53EB6">
      <w:pPr>
        <w:spacing w:line="360" w:lineRule="auto"/>
        <w:jc w:val="both"/>
      </w:pPr>
    </w:p>
    <w:p w14:paraId="14F6646E" w14:textId="4B778E00" w:rsidR="004134E4" w:rsidRDefault="004134E4" w:rsidP="00C53EB6">
      <w:pPr>
        <w:spacing w:line="360" w:lineRule="auto"/>
        <w:jc w:val="both"/>
      </w:pPr>
    </w:p>
    <w:p w14:paraId="448F7F20" w14:textId="500CC265" w:rsidR="004134E4" w:rsidRDefault="004134E4" w:rsidP="00C53EB6">
      <w:pPr>
        <w:spacing w:line="360" w:lineRule="auto"/>
        <w:jc w:val="both"/>
      </w:pPr>
    </w:p>
    <w:p w14:paraId="148A7961" w14:textId="015E8838" w:rsidR="004134E4" w:rsidRDefault="004134E4" w:rsidP="00C53EB6">
      <w:pPr>
        <w:spacing w:line="360" w:lineRule="auto"/>
        <w:jc w:val="both"/>
      </w:pPr>
      <w:r w:rsidRPr="004134E4">
        <w:rPr>
          <w:b/>
          <w:bCs/>
        </w:rPr>
        <w:lastRenderedPageBreak/>
        <w:t>Es gelten die nachfolgenden Regelungen</w:t>
      </w:r>
      <w:r>
        <w:t xml:space="preserve">: </w:t>
      </w:r>
    </w:p>
    <w:p w14:paraId="229C7B1A" w14:textId="77777777" w:rsidR="004134E4" w:rsidRDefault="004134E4" w:rsidP="00C53EB6">
      <w:pPr>
        <w:spacing w:line="360" w:lineRule="auto"/>
        <w:jc w:val="both"/>
      </w:pPr>
    </w:p>
    <w:p w14:paraId="2514D19F" w14:textId="1C47E890" w:rsidR="008B49C2" w:rsidRDefault="008B49C2" w:rsidP="00C53EB6">
      <w:pPr>
        <w:spacing w:line="360" w:lineRule="auto"/>
        <w:jc w:val="both"/>
      </w:pPr>
      <w:r>
        <w:t>Kinder vor dem Schuleintritt:</w:t>
      </w:r>
    </w:p>
    <w:p w14:paraId="0DB1AD9D" w14:textId="06D1AAEC" w:rsidR="008B49C2" w:rsidRDefault="008B49C2" w:rsidP="008B49C2">
      <w:pPr>
        <w:pStyle w:val="Listenabsatz"/>
        <w:numPr>
          <w:ilvl w:val="0"/>
          <w:numId w:val="4"/>
        </w:numPr>
        <w:spacing w:line="360" w:lineRule="auto"/>
        <w:jc w:val="both"/>
      </w:pPr>
      <w:r>
        <w:t xml:space="preserve">Gelten als genesen/ geimpft und getestet. </w:t>
      </w:r>
    </w:p>
    <w:p w14:paraId="08E2E9B4" w14:textId="3496DE00" w:rsidR="008B49C2" w:rsidRDefault="008B49C2" w:rsidP="008B49C2">
      <w:pPr>
        <w:pStyle w:val="Listenabsatz"/>
        <w:numPr>
          <w:ilvl w:val="0"/>
          <w:numId w:val="4"/>
        </w:numPr>
        <w:spacing w:line="360" w:lineRule="auto"/>
        <w:jc w:val="both"/>
      </w:pPr>
      <w:proofErr w:type="spellStart"/>
      <w:r>
        <w:t>Ggfl</w:t>
      </w:r>
      <w:proofErr w:type="spellEnd"/>
      <w:r>
        <w:t>. ist ein Altersnachweis erforderlich.</w:t>
      </w:r>
    </w:p>
    <w:p w14:paraId="1ACF7DAB" w14:textId="3DFFFB28" w:rsidR="008B49C2" w:rsidRDefault="008B49C2" w:rsidP="008B49C2">
      <w:pPr>
        <w:pStyle w:val="Listenabsatz"/>
        <w:numPr>
          <w:ilvl w:val="0"/>
          <w:numId w:val="4"/>
        </w:numPr>
        <w:spacing w:line="360" w:lineRule="auto"/>
        <w:jc w:val="both"/>
      </w:pPr>
      <w:r>
        <w:t xml:space="preserve">Achtung: Für Begleitungen gilt die 2G Regelung. Sollte die Begleitung aktiv am </w:t>
      </w:r>
      <w:proofErr w:type="spellStart"/>
      <w:r>
        <w:t>Scportgeschehen</w:t>
      </w:r>
      <w:proofErr w:type="spellEnd"/>
      <w:r>
        <w:t xml:space="preserve"> teilnehmen, gilt auch hier 2G+.</w:t>
      </w:r>
    </w:p>
    <w:p w14:paraId="2052F46A" w14:textId="2EC50972" w:rsidR="008B49C2" w:rsidRDefault="008B49C2" w:rsidP="008B49C2">
      <w:pPr>
        <w:spacing w:line="360" w:lineRule="auto"/>
        <w:jc w:val="both"/>
      </w:pPr>
    </w:p>
    <w:p w14:paraId="580833A7" w14:textId="6E608D2B" w:rsidR="008B49C2" w:rsidRDefault="008B49C2" w:rsidP="008B49C2">
      <w:pPr>
        <w:spacing w:line="360" w:lineRule="auto"/>
        <w:jc w:val="both"/>
      </w:pPr>
      <w:r>
        <w:t>Kinder und Jugendliche bis zum 16. Geburtstag:</w:t>
      </w:r>
    </w:p>
    <w:p w14:paraId="0914AD00" w14:textId="2AB02AAE" w:rsidR="008B49C2" w:rsidRDefault="008B49C2" w:rsidP="008B49C2">
      <w:pPr>
        <w:pStyle w:val="Listenabsatz"/>
        <w:numPr>
          <w:ilvl w:val="0"/>
          <w:numId w:val="5"/>
        </w:numPr>
        <w:spacing w:line="360" w:lineRule="auto"/>
        <w:jc w:val="both"/>
      </w:pPr>
      <w:r>
        <w:t xml:space="preserve">Gelten als genesen/ </w:t>
      </w:r>
      <w:proofErr w:type="spellStart"/>
      <w:r>
        <w:t>gimpft</w:t>
      </w:r>
      <w:proofErr w:type="spellEnd"/>
      <w:r>
        <w:t xml:space="preserve"> und getestet.</w:t>
      </w:r>
    </w:p>
    <w:p w14:paraId="43622097" w14:textId="16ED0AAA" w:rsidR="008B49C2" w:rsidRDefault="008B49C2" w:rsidP="008B49C2">
      <w:pPr>
        <w:pStyle w:val="Listenabsatz"/>
        <w:numPr>
          <w:ilvl w:val="0"/>
          <w:numId w:val="5"/>
        </w:numPr>
        <w:spacing w:line="360" w:lineRule="auto"/>
        <w:jc w:val="both"/>
      </w:pPr>
      <w:proofErr w:type="spellStart"/>
      <w:r>
        <w:t>Ggfl</w:t>
      </w:r>
      <w:proofErr w:type="spellEnd"/>
      <w:r>
        <w:t>. ist ein Altersnachweis erforderlich.</w:t>
      </w:r>
    </w:p>
    <w:p w14:paraId="1EBEDF0C" w14:textId="211C65B3" w:rsidR="008B49C2" w:rsidRDefault="008B49C2" w:rsidP="008B49C2">
      <w:pPr>
        <w:spacing w:line="360" w:lineRule="auto"/>
        <w:jc w:val="both"/>
      </w:pPr>
    </w:p>
    <w:p w14:paraId="5976381A" w14:textId="79D5E02A" w:rsidR="008B49C2" w:rsidRDefault="008B49C2" w:rsidP="008B49C2">
      <w:pPr>
        <w:spacing w:line="360" w:lineRule="auto"/>
        <w:jc w:val="both"/>
      </w:pPr>
      <w:r>
        <w:t>Schüler*innen ab dem 16. Geburtstag:</w:t>
      </w:r>
    </w:p>
    <w:p w14:paraId="1D059941" w14:textId="0535D2DA" w:rsidR="008B49C2" w:rsidRDefault="008B49C2" w:rsidP="008B49C2">
      <w:pPr>
        <w:pStyle w:val="Listenabsatz"/>
        <w:numPr>
          <w:ilvl w:val="0"/>
          <w:numId w:val="6"/>
        </w:numPr>
        <w:spacing w:line="360" w:lineRule="auto"/>
        <w:jc w:val="both"/>
      </w:pPr>
      <w:r>
        <w:t>Müssen die 2G+ Vorgaben erfüllen.</w:t>
      </w:r>
    </w:p>
    <w:p w14:paraId="7CE6A093" w14:textId="5D1B2926" w:rsidR="008B49C2" w:rsidRDefault="008B49C2" w:rsidP="008B49C2">
      <w:pPr>
        <w:pStyle w:val="Listenabsatz"/>
        <w:numPr>
          <w:ilvl w:val="0"/>
          <w:numId w:val="6"/>
        </w:numPr>
        <w:spacing w:line="360" w:lineRule="auto"/>
        <w:jc w:val="both"/>
      </w:pPr>
      <w:r>
        <w:t xml:space="preserve">Ein Schultest ist als </w:t>
      </w:r>
      <w:r w:rsidRPr="008B49C2">
        <w:rPr>
          <w:b/>
          <w:bCs/>
        </w:rPr>
        <w:t>Immunisierungsnachweis</w:t>
      </w:r>
      <w:r>
        <w:t xml:space="preserve"> nicht ausreichend.</w:t>
      </w:r>
    </w:p>
    <w:p w14:paraId="760671FD" w14:textId="73FE1B3E" w:rsidR="008B49C2" w:rsidRDefault="008B49C2" w:rsidP="008B49C2">
      <w:pPr>
        <w:pStyle w:val="Listenabsatz"/>
        <w:numPr>
          <w:ilvl w:val="0"/>
          <w:numId w:val="6"/>
        </w:numPr>
        <w:spacing w:line="360" w:lineRule="auto"/>
        <w:jc w:val="both"/>
      </w:pPr>
      <w:r>
        <w:t xml:space="preserve">Die Schultestung (Schülerausweis ist ausreichend!) kann das „+“ erfüllen. Analog gilt auch eine </w:t>
      </w:r>
      <w:proofErr w:type="spellStart"/>
      <w:r>
        <w:t>Boosterimpfung</w:t>
      </w:r>
      <w:proofErr w:type="spellEnd"/>
      <w:r>
        <w:t xml:space="preserve"> als „+“.</w:t>
      </w:r>
    </w:p>
    <w:p w14:paraId="76681501" w14:textId="11FAAE65" w:rsidR="008B49C2" w:rsidRDefault="008B49C2" w:rsidP="008B49C2">
      <w:pPr>
        <w:pStyle w:val="Listenabsatz"/>
        <w:spacing w:line="360" w:lineRule="auto"/>
        <w:jc w:val="both"/>
      </w:pPr>
    </w:p>
    <w:p w14:paraId="590102E0" w14:textId="241B261D" w:rsidR="008B49C2" w:rsidRDefault="008B49C2" w:rsidP="008B49C2">
      <w:pPr>
        <w:pStyle w:val="Listenabsatz"/>
        <w:spacing w:line="360" w:lineRule="auto"/>
        <w:ind w:left="0"/>
        <w:jc w:val="both"/>
      </w:pPr>
      <w:r>
        <w:t>Jugendliche, die keine Schüler*innen sind und Erwachsene:</w:t>
      </w:r>
    </w:p>
    <w:p w14:paraId="4091ED91" w14:textId="58CD52D8" w:rsidR="008B49C2" w:rsidRDefault="008B49C2" w:rsidP="008B49C2">
      <w:pPr>
        <w:pStyle w:val="Listenabsatz"/>
        <w:numPr>
          <w:ilvl w:val="0"/>
          <w:numId w:val="7"/>
        </w:numPr>
        <w:spacing w:line="360" w:lineRule="auto"/>
        <w:jc w:val="both"/>
      </w:pPr>
      <w:r>
        <w:t>Müssen die 2G+ Vorgaben erfüllen</w:t>
      </w:r>
    </w:p>
    <w:p w14:paraId="57F01B2F" w14:textId="5CB9E184" w:rsidR="008B49C2" w:rsidRDefault="008B49C2" w:rsidP="008B49C2">
      <w:pPr>
        <w:spacing w:line="360" w:lineRule="auto"/>
        <w:jc w:val="both"/>
      </w:pPr>
    </w:p>
    <w:p w14:paraId="620D70C6" w14:textId="474B1479" w:rsidR="008B49C2" w:rsidRDefault="006F04A8" w:rsidP="008B49C2">
      <w:pPr>
        <w:spacing w:line="360" w:lineRule="auto"/>
        <w:jc w:val="both"/>
      </w:pPr>
      <w:r>
        <w:t>Zuschauer:</w:t>
      </w:r>
    </w:p>
    <w:p w14:paraId="265D2FFD" w14:textId="4960FF54" w:rsidR="006F04A8" w:rsidRDefault="006F04A8" w:rsidP="006F04A8">
      <w:pPr>
        <w:pStyle w:val="Listenabsatz"/>
        <w:numPr>
          <w:ilvl w:val="0"/>
          <w:numId w:val="7"/>
        </w:numPr>
        <w:spacing w:line="360" w:lineRule="auto"/>
        <w:jc w:val="both"/>
      </w:pPr>
      <w:r>
        <w:t>Müssen die 2G Regeln erfüllen.</w:t>
      </w:r>
    </w:p>
    <w:p w14:paraId="293018E7" w14:textId="7EA63276" w:rsidR="006F04A8" w:rsidRDefault="006F04A8" w:rsidP="006F04A8">
      <w:pPr>
        <w:pStyle w:val="Listenabsatz"/>
        <w:numPr>
          <w:ilvl w:val="0"/>
          <w:numId w:val="7"/>
        </w:numPr>
        <w:spacing w:line="360" w:lineRule="auto"/>
        <w:jc w:val="both"/>
      </w:pPr>
      <w:r>
        <w:t>In der Halle gibt es nur „Zweier-Sitzplätze“ und keine Stehplätze</w:t>
      </w:r>
    </w:p>
    <w:p w14:paraId="48EAC523" w14:textId="72CC8099" w:rsidR="006F04A8" w:rsidRDefault="006F04A8" w:rsidP="006F04A8">
      <w:pPr>
        <w:pStyle w:val="Listenabsatz"/>
        <w:numPr>
          <w:ilvl w:val="0"/>
          <w:numId w:val="7"/>
        </w:numPr>
        <w:spacing w:line="360" w:lineRule="auto"/>
        <w:jc w:val="both"/>
      </w:pPr>
      <w:r>
        <w:t>Die Maske muss überall getragen werden.</w:t>
      </w:r>
    </w:p>
    <w:p w14:paraId="5F8879E3" w14:textId="4B508260" w:rsidR="00C74F6C" w:rsidRDefault="006F04A8" w:rsidP="006F04A8">
      <w:pPr>
        <w:pStyle w:val="Listenabsatz"/>
        <w:numPr>
          <w:ilvl w:val="0"/>
          <w:numId w:val="7"/>
        </w:numPr>
        <w:spacing w:line="360" w:lineRule="auto"/>
        <w:jc w:val="both"/>
      </w:pPr>
      <w:r>
        <w:t>Die Zuschauerkapazität der Sporthalle Barbarastraße liegt bei 99 Personen!</w:t>
      </w:r>
    </w:p>
    <w:sectPr w:rsidR="00C74F6C" w:rsidSect="002560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242E"/>
    <w:multiLevelType w:val="hybridMultilevel"/>
    <w:tmpl w:val="86783982"/>
    <w:lvl w:ilvl="0" w:tplc="F544F0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535B53"/>
    <w:multiLevelType w:val="hybridMultilevel"/>
    <w:tmpl w:val="C00CF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2E0ED7"/>
    <w:multiLevelType w:val="hybridMultilevel"/>
    <w:tmpl w:val="11F4F9B6"/>
    <w:lvl w:ilvl="0" w:tplc="F544F0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CA1DFB"/>
    <w:multiLevelType w:val="hybridMultilevel"/>
    <w:tmpl w:val="CA4447C2"/>
    <w:lvl w:ilvl="0" w:tplc="F544F0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5D5894"/>
    <w:multiLevelType w:val="hybridMultilevel"/>
    <w:tmpl w:val="DE38B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3C4992"/>
    <w:multiLevelType w:val="hybridMultilevel"/>
    <w:tmpl w:val="712E4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D45D11"/>
    <w:multiLevelType w:val="hybridMultilevel"/>
    <w:tmpl w:val="1C1E1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B6"/>
    <w:rsid w:val="0002189A"/>
    <w:rsid w:val="000C4955"/>
    <w:rsid w:val="002560CA"/>
    <w:rsid w:val="004134E4"/>
    <w:rsid w:val="006F04A8"/>
    <w:rsid w:val="008B49C2"/>
    <w:rsid w:val="00C53EB6"/>
    <w:rsid w:val="00C74F6C"/>
    <w:rsid w:val="00ED6D80"/>
    <w:rsid w:val="00F03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A384"/>
  <w15:chartTrackingRefBased/>
  <w15:docId w15:val="{DD91B2B3-5926-7446-AF1B-5A3381F5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Kapfenberger</dc:creator>
  <cp:keywords/>
  <dc:description/>
  <cp:lastModifiedBy>Romina Kapfenberger</cp:lastModifiedBy>
  <cp:revision>4</cp:revision>
  <dcterms:created xsi:type="dcterms:W3CDTF">2021-08-22T12:28:00Z</dcterms:created>
  <dcterms:modified xsi:type="dcterms:W3CDTF">2022-01-13T13:38:00Z</dcterms:modified>
</cp:coreProperties>
</file>